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2A6" w:rsidRDefault="003E12A6" w:rsidP="003E12A6">
      <w:pPr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</w:pPr>
      <w:bookmarkStart w:id="0" w:name="_GoBack"/>
      <w:bookmarkEnd w:id="0"/>
    </w:p>
    <w:p w:rsidR="003E12A6" w:rsidRDefault="003E12A6" w:rsidP="003E12A6">
      <w:pPr>
        <w:jc w:val="center"/>
        <w:rPr>
          <w:b/>
          <w:sz w:val="40"/>
          <w:szCs w:val="40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Návrh rozpočtu</w:t>
      </w:r>
      <w:r w:rsidRPr="0032425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 xml:space="preserve"> Mi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k</w:t>
      </w:r>
      <w:r w:rsidRPr="0032425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roregion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u Šternbersko na rok 2016</w:t>
      </w:r>
    </w:p>
    <w:p w:rsidR="00826FA8" w:rsidRDefault="00826FA8"/>
    <w:tbl>
      <w:tblPr>
        <w:tblW w:w="5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1920"/>
      </w:tblGrid>
      <w:tr w:rsidR="003E12A6" w:rsidRPr="003E12A6" w:rsidTr="003E12A6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2A6" w:rsidRPr="003E12A6" w:rsidRDefault="003E12A6" w:rsidP="003E12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E12A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Příjmy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2A6" w:rsidRPr="003E12A6" w:rsidRDefault="003E12A6" w:rsidP="003E12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3E12A6" w:rsidRPr="003E12A6" w:rsidTr="003E12A6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2A6" w:rsidRPr="003E12A6" w:rsidRDefault="003E12A6" w:rsidP="003E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2A6" w:rsidRPr="003E12A6" w:rsidRDefault="003E12A6" w:rsidP="003E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12A6" w:rsidRPr="003E12A6" w:rsidTr="003E12A6">
        <w:trPr>
          <w:trHeight w:val="300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2A6" w:rsidRPr="003E12A6" w:rsidRDefault="003E12A6" w:rsidP="003E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12A6">
              <w:rPr>
                <w:rFonts w:ascii="Calibri" w:eastAsia="Times New Roman" w:hAnsi="Calibri" w:cs="Times New Roman"/>
                <w:color w:val="000000"/>
                <w:lang w:eastAsia="cs-CZ"/>
              </w:rPr>
              <w:t>Zůstatek z roku 2015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2A6" w:rsidRPr="003E12A6" w:rsidRDefault="003E12A6" w:rsidP="003E1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12A6">
              <w:rPr>
                <w:rFonts w:ascii="Calibri" w:eastAsia="Times New Roman" w:hAnsi="Calibri" w:cs="Times New Roman"/>
                <w:color w:val="000000"/>
                <w:lang w:eastAsia="cs-CZ"/>
              </w:rPr>
              <w:t>70000</w:t>
            </w:r>
          </w:p>
        </w:tc>
      </w:tr>
      <w:tr w:rsidR="003E12A6" w:rsidRPr="003E12A6" w:rsidTr="003E12A6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2A6" w:rsidRPr="003E12A6" w:rsidRDefault="003E12A6" w:rsidP="003E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12A6">
              <w:rPr>
                <w:rFonts w:ascii="Calibri" w:eastAsia="Times New Roman" w:hAnsi="Calibri" w:cs="Times New Roman"/>
                <w:color w:val="000000"/>
                <w:lang w:eastAsia="cs-CZ"/>
              </w:rPr>
              <w:t>Členské příspěvky obcí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2A6" w:rsidRPr="003E12A6" w:rsidRDefault="003E12A6" w:rsidP="003E1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12A6">
              <w:rPr>
                <w:rFonts w:ascii="Calibri" w:eastAsia="Times New Roman" w:hAnsi="Calibri" w:cs="Times New Roman"/>
                <w:color w:val="000000"/>
                <w:lang w:eastAsia="cs-CZ"/>
              </w:rPr>
              <w:t>230000</w:t>
            </w:r>
          </w:p>
        </w:tc>
      </w:tr>
      <w:tr w:rsidR="003E12A6" w:rsidRPr="003E12A6" w:rsidTr="003E12A6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2A6" w:rsidRPr="003E12A6" w:rsidRDefault="003E12A6" w:rsidP="003E12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E12A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Příjmy celkem: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2A6" w:rsidRPr="003E12A6" w:rsidRDefault="003E12A6" w:rsidP="003E1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E12A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300000</w:t>
            </w:r>
          </w:p>
        </w:tc>
      </w:tr>
    </w:tbl>
    <w:p w:rsidR="003E12A6" w:rsidRDefault="003E12A6"/>
    <w:p w:rsidR="003E12A6" w:rsidRDefault="003E12A6">
      <w:pPr>
        <w:rPr>
          <w:b/>
        </w:rPr>
      </w:pPr>
      <w:r>
        <w:rPr>
          <w:b/>
        </w:rPr>
        <w:t>Výdaje</w:t>
      </w:r>
    </w:p>
    <w:tbl>
      <w:tblPr>
        <w:tblW w:w="5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1920"/>
      </w:tblGrid>
      <w:tr w:rsidR="003E12A6" w:rsidRPr="003E12A6" w:rsidTr="003E12A6">
        <w:trPr>
          <w:trHeight w:val="285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2A6" w:rsidRPr="003E12A6" w:rsidRDefault="003E12A6" w:rsidP="003E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12A6">
              <w:rPr>
                <w:rFonts w:ascii="Calibri" w:eastAsia="Times New Roman" w:hAnsi="Calibri" w:cs="Times New Roman"/>
                <w:color w:val="000000"/>
                <w:lang w:eastAsia="cs-CZ"/>
              </w:rPr>
              <w:t>vedení účetnictví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2A6" w:rsidRPr="003E12A6" w:rsidRDefault="003E12A6" w:rsidP="003E1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E12A6">
              <w:rPr>
                <w:rFonts w:ascii="Calibri" w:eastAsia="Times New Roman" w:hAnsi="Calibri" w:cs="Times New Roman"/>
                <w:lang w:eastAsia="cs-CZ"/>
              </w:rPr>
              <w:t>35000</w:t>
            </w:r>
          </w:p>
        </w:tc>
      </w:tr>
      <w:tr w:rsidR="003E12A6" w:rsidRPr="003E12A6" w:rsidTr="003E12A6">
        <w:trPr>
          <w:trHeight w:val="274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2A6" w:rsidRPr="003E12A6" w:rsidRDefault="003E12A6" w:rsidP="003E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12A6">
              <w:rPr>
                <w:rFonts w:ascii="Calibri" w:eastAsia="Times New Roman" w:hAnsi="Calibri" w:cs="Times New Roman"/>
                <w:color w:val="000000"/>
                <w:lang w:eastAsia="cs-CZ"/>
              </w:rPr>
              <w:t>vedení účetnictví - mzdy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2A6" w:rsidRPr="003E12A6" w:rsidRDefault="003E12A6" w:rsidP="003E1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E12A6">
              <w:rPr>
                <w:rFonts w:ascii="Calibri" w:eastAsia="Times New Roman" w:hAnsi="Calibri" w:cs="Times New Roman"/>
                <w:lang w:eastAsia="cs-CZ"/>
              </w:rPr>
              <w:t>5000</w:t>
            </w:r>
          </w:p>
        </w:tc>
      </w:tr>
      <w:tr w:rsidR="003E12A6" w:rsidRPr="003E12A6" w:rsidTr="003E12A6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2A6" w:rsidRPr="003E12A6" w:rsidRDefault="003E12A6" w:rsidP="003E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12A6">
              <w:rPr>
                <w:rFonts w:ascii="Calibri" w:eastAsia="Times New Roman" w:hAnsi="Calibri" w:cs="Times New Roman"/>
                <w:color w:val="000000"/>
                <w:lang w:eastAsia="cs-CZ"/>
              </w:rPr>
              <w:t>účetní software - správa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2A6" w:rsidRPr="003E12A6" w:rsidRDefault="003E12A6" w:rsidP="003E1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12A6">
              <w:rPr>
                <w:rFonts w:ascii="Calibri" w:eastAsia="Times New Roman" w:hAnsi="Calibri" w:cs="Times New Roman"/>
                <w:color w:val="000000"/>
                <w:lang w:eastAsia="cs-CZ"/>
              </w:rPr>
              <w:t>5000</w:t>
            </w:r>
          </w:p>
        </w:tc>
      </w:tr>
      <w:tr w:rsidR="003E12A6" w:rsidRPr="003E12A6" w:rsidTr="003E12A6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2A6" w:rsidRPr="003E12A6" w:rsidRDefault="003E12A6" w:rsidP="003E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12A6">
              <w:rPr>
                <w:rFonts w:ascii="Calibri" w:eastAsia="Times New Roman" w:hAnsi="Calibri" w:cs="Times New Roman"/>
                <w:color w:val="000000"/>
                <w:lang w:eastAsia="cs-CZ"/>
              </w:rPr>
              <w:t>webové stránky (</w:t>
            </w:r>
            <w:proofErr w:type="gramStart"/>
            <w:r w:rsidRPr="003E12A6">
              <w:rPr>
                <w:rFonts w:ascii="Calibri" w:eastAsia="Times New Roman" w:hAnsi="Calibri" w:cs="Times New Roman"/>
                <w:color w:val="000000"/>
                <w:lang w:eastAsia="cs-CZ"/>
              </w:rPr>
              <w:t>správa  + doména</w:t>
            </w:r>
            <w:proofErr w:type="gramEnd"/>
            <w:r w:rsidRPr="003E12A6">
              <w:rPr>
                <w:rFonts w:ascii="Calibri" w:eastAsia="Times New Roman" w:hAnsi="Calibri" w:cs="Times New Roman"/>
                <w:color w:val="000000"/>
                <w:lang w:eastAsia="cs-CZ"/>
              </w:rPr>
              <w:t>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2A6" w:rsidRPr="003E12A6" w:rsidRDefault="003E12A6" w:rsidP="003E1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12A6">
              <w:rPr>
                <w:rFonts w:ascii="Calibri" w:eastAsia="Times New Roman" w:hAnsi="Calibri" w:cs="Times New Roman"/>
                <w:color w:val="000000"/>
                <w:lang w:eastAsia="cs-CZ"/>
              </w:rPr>
              <w:t>2500</w:t>
            </w:r>
          </w:p>
        </w:tc>
      </w:tr>
      <w:tr w:rsidR="003E12A6" w:rsidRPr="003E12A6" w:rsidTr="003E12A6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2A6" w:rsidRPr="003E12A6" w:rsidRDefault="003E12A6" w:rsidP="003E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12A6">
              <w:rPr>
                <w:rFonts w:ascii="Calibri" w:eastAsia="Times New Roman" w:hAnsi="Calibri" w:cs="Times New Roman"/>
                <w:color w:val="000000"/>
                <w:lang w:eastAsia="cs-CZ"/>
              </w:rPr>
              <w:t>webové stránky (tvorba)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2A6" w:rsidRPr="003E12A6" w:rsidRDefault="003E12A6" w:rsidP="003E1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12A6">
              <w:rPr>
                <w:rFonts w:ascii="Calibri" w:eastAsia="Times New Roman" w:hAnsi="Calibri" w:cs="Times New Roman"/>
                <w:color w:val="000000"/>
                <w:lang w:eastAsia="cs-CZ"/>
              </w:rPr>
              <w:t>25000</w:t>
            </w:r>
          </w:p>
        </w:tc>
      </w:tr>
      <w:tr w:rsidR="003E12A6" w:rsidRPr="003E12A6" w:rsidTr="003E12A6">
        <w:trPr>
          <w:trHeight w:val="332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2A6" w:rsidRPr="003E12A6" w:rsidRDefault="003E12A6" w:rsidP="003E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12A6">
              <w:rPr>
                <w:rFonts w:ascii="Calibri" w:eastAsia="Times New Roman" w:hAnsi="Calibri" w:cs="Times New Roman"/>
                <w:color w:val="000000"/>
                <w:lang w:eastAsia="cs-CZ"/>
              </w:rPr>
              <w:t>administrativa - tajemník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2A6" w:rsidRPr="003E12A6" w:rsidRDefault="003E12A6" w:rsidP="003E1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3E12A6">
              <w:rPr>
                <w:rFonts w:ascii="Calibri" w:eastAsia="Times New Roman" w:hAnsi="Calibri" w:cs="Times New Roman"/>
                <w:lang w:eastAsia="cs-CZ"/>
              </w:rPr>
              <w:t>70000</w:t>
            </w:r>
          </w:p>
        </w:tc>
      </w:tr>
      <w:tr w:rsidR="003E12A6" w:rsidRPr="003E12A6" w:rsidTr="003E12A6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2A6" w:rsidRPr="003E12A6" w:rsidRDefault="003E12A6" w:rsidP="003E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12A6">
              <w:rPr>
                <w:rFonts w:ascii="Calibri" w:eastAsia="Times New Roman" w:hAnsi="Calibri" w:cs="Times New Roman"/>
                <w:color w:val="000000"/>
                <w:lang w:eastAsia="cs-CZ"/>
              </w:rPr>
              <w:t>služby peněžních ústavů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2A6" w:rsidRPr="003E12A6" w:rsidRDefault="003E12A6" w:rsidP="003E1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12A6">
              <w:rPr>
                <w:rFonts w:ascii="Calibri" w:eastAsia="Times New Roman" w:hAnsi="Calibri" w:cs="Times New Roman"/>
                <w:color w:val="000000"/>
                <w:lang w:eastAsia="cs-CZ"/>
              </w:rPr>
              <w:t>3000</w:t>
            </w:r>
          </w:p>
        </w:tc>
      </w:tr>
      <w:tr w:rsidR="003E12A6" w:rsidRPr="003E12A6" w:rsidTr="003E12A6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2A6" w:rsidRPr="003E12A6" w:rsidRDefault="003E12A6" w:rsidP="003E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12A6">
              <w:rPr>
                <w:rFonts w:ascii="Calibri" w:eastAsia="Times New Roman" w:hAnsi="Calibri" w:cs="Times New Roman"/>
                <w:color w:val="000000"/>
                <w:lang w:eastAsia="cs-CZ"/>
              </w:rPr>
              <w:t>drobný majetek - výpočetní technika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2A6" w:rsidRPr="003E12A6" w:rsidRDefault="003E12A6" w:rsidP="003E1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12A6">
              <w:rPr>
                <w:rFonts w:ascii="Calibri" w:eastAsia="Times New Roman" w:hAnsi="Calibri" w:cs="Times New Roman"/>
                <w:color w:val="000000"/>
                <w:lang w:eastAsia="cs-CZ"/>
              </w:rPr>
              <w:t>20000</w:t>
            </w:r>
          </w:p>
        </w:tc>
      </w:tr>
      <w:tr w:rsidR="003E12A6" w:rsidRPr="003E12A6" w:rsidTr="003E12A6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2A6" w:rsidRPr="003E12A6" w:rsidRDefault="003E12A6" w:rsidP="003E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12A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kancelářské potřeby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2A6" w:rsidRPr="003E12A6" w:rsidRDefault="003E12A6" w:rsidP="003E1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12A6">
              <w:rPr>
                <w:rFonts w:ascii="Calibri" w:eastAsia="Times New Roman" w:hAnsi="Calibri" w:cs="Times New Roman"/>
                <w:color w:val="000000"/>
                <w:lang w:eastAsia="cs-CZ"/>
              </w:rPr>
              <w:t>5000</w:t>
            </w:r>
          </w:p>
        </w:tc>
      </w:tr>
      <w:tr w:rsidR="003E12A6" w:rsidRPr="003E12A6" w:rsidTr="003E12A6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2A6" w:rsidRPr="003E12A6" w:rsidRDefault="003E12A6" w:rsidP="003E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12A6">
              <w:rPr>
                <w:rFonts w:ascii="Calibri" w:eastAsia="Times New Roman" w:hAnsi="Calibri" w:cs="Times New Roman"/>
                <w:color w:val="000000"/>
                <w:lang w:eastAsia="cs-CZ"/>
              </w:rPr>
              <w:t>cestovné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2A6" w:rsidRPr="003E12A6" w:rsidRDefault="003E12A6" w:rsidP="003E1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3E12A6">
              <w:rPr>
                <w:rFonts w:ascii="Calibri" w:eastAsia="Times New Roman" w:hAnsi="Calibri" w:cs="Times New Roman"/>
                <w:lang w:eastAsia="cs-CZ"/>
              </w:rPr>
              <w:t>6000</w:t>
            </w:r>
          </w:p>
        </w:tc>
      </w:tr>
      <w:tr w:rsidR="003E12A6" w:rsidRPr="003E12A6" w:rsidTr="003E12A6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2A6" w:rsidRPr="003E12A6" w:rsidRDefault="003E12A6" w:rsidP="003E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12A6">
              <w:rPr>
                <w:rFonts w:ascii="Calibri" w:eastAsia="Times New Roman" w:hAnsi="Calibri" w:cs="Times New Roman"/>
                <w:color w:val="000000"/>
                <w:lang w:eastAsia="cs-CZ"/>
              </w:rPr>
              <w:t>telefon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2A6" w:rsidRPr="003E12A6" w:rsidRDefault="003E12A6" w:rsidP="003E1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12A6">
              <w:rPr>
                <w:rFonts w:ascii="Calibri" w:eastAsia="Times New Roman" w:hAnsi="Calibri" w:cs="Times New Roman"/>
                <w:color w:val="000000"/>
                <w:lang w:eastAsia="cs-CZ"/>
              </w:rPr>
              <w:t>6000</w:t>
            </w:r>
          </w:p>
        </w:tc>
      </w:tr>
      <w:tr w:rsidR="003E12A6" w:rsidRPr="003E12A6" w:rsidTr="003E12A6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2A6" w:rsidRPr="003E12A6" w:rsidRDefault="003E12A6" w:rsidP="003E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12A6">
              <w:rPr>
                <w:rFonts w:ascii="Calibri" w:eastAsia="Times New Roman" w:hAnsi="Calibri" w:cs="Times New Roman"/>
                <w:color w:val="000000"/>
                <w:lang w:eastAsia="cs-CZ"/>
              </w:rPr>
              <w:t>pohoštění - VH apod.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2A6" w:rsidRPr="003E12A6" w:rsidRDefault="003E12A6" w:rsidP="003E1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12A6">
              <w:rPr>
                <w:rFonts w:ascii="Calibri" w:eastAsia="Times New Roman" w:hAnsi="Calibri" w:cs="Times New Roman"/>
                <w:color w:val="000000"/>
                <w:lang w:eastAsia="cs-CZ"/>
              </w:rPr>
              <w:t>5000</w:t>
            </w:r>
          </w:p>
        </w:tc>
      </w:tr>
      <w:tr w:rsidR="003E12A6" w:rsidRPr="003E12A6" w:rsidTr="003E12A6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2A6" w:rsidRPr="003E12A6" w:rsidRDefault="003E12A6" w:rsidP="003E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12A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nájemné </w:t>
            </w:r>
            <w:r w:rsidR="00287165">
              <w:rPr>
                <w:rFonts w:ascii="Calibri" w:eastAsia="Times New Roman" w:hAnsi="Calibri" w:cs="Times New Roman"/>
                <w:color w:val="000000"/>
                <w:lang w:eastAsia="cs-CZ"/>
              </w:rPr>
              <w:t>- kancelář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2A6" w:rsidRPr="003E12A6" w:rsidRDefault="003E12A6" w:rsidP="003E1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E12A6">
              <w:rPr>
                <w:rFonts w:ascii="Calibri" w:eastAsia="Times New Roman" w:hAnsi="Calibri" w:cs="Times New Roman"/>
                <w:lang w:eastAsia="cs-CZ"/>
              </w:rPr>
              <w:t>25000</w:t>
            </w:r>
          </w:p>
        </w:tc>
      </w:tr>
      <w:tr w:rsidR="003E12A6" w:rsidRPr="003E12A6" w:rsidTr="003E12A6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2A6" w:rsidRPr="003E12A6" w:rsidRDefault="003E12A6" w:rsidP="003E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12A6">
              <w:rPr>
                <w:rFonts w:ascii="Calibri" w:eastAsia="Times New Roman" w:hAnsi="Calibri" w:cs="Times New Roman"/>
                <w:color w:val="000000"/>
                <w:lang w:eastAsia="cs-CZ"/>
              </w:rPr>
              <w:t>drobný majetek - vybavení kanceláře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2A6" w:rsidRPr="003E12A6" w:rsidRDefault="003E12A6" w:rsidP="003E1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E12A6">
              <w:rPr>
                <w:rFonts w:ascii="Calibri" w:eastAsia="Times New Roman" w:hAnsi="Calibri" w:cs="Times New Roman"/>
                <w:lang w:eastAsia="cs-CZ"/>
              </w:rPr>
              <w:t>15000</w:t>
            </w:r>
          </w:p>
        </w:tc>
      </w:tr>
      <w:tr w:rsidR="003E12A6" w:rsidRPr="003E12A6" w:rsidTr="003E12A6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2A6" w:rsidRPr="003E12A6" w:rsidRDefault="003E12A6" w:rsidP="003E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12A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2A6" w:rsidRPr="003E12A6" w:rsidRDefault="003E12A6" w:rsidP="003E1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3E12A6" w:rsidRPr="003E12A6" w:rsidTr="003E12A6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2A6" w:rsidRPr="003E12A6" w:rsidRDefault="003E12A6" w:rsidP="003E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12A6">
              <w:rPr>
                <w:rFonts w:ascii="Calibri" w:eastAsia="Times New Roman" w:hAnsi="Calibri" w:cs="Times New Roman"/>
                <w:color w:val="000000"/>
                <w:lang w:eastAsia="cs-CZ"/>
              </w:rPr>
              <w:t>nespecifikovaná rezerva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2A6" w:rsidRPr="003E12A6" w:rsidRDefault="00287165" w:rsidP="003E1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72500</w:t>
            </w:r>
          </w:p>
        </w:tc>
      </w:tr>
      <w:tr w:rsidR="003E12A6" w:rsidRPr="003E12A6" w:rsidTr="003E12A6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2A6" w:rsidRPr="003E12A6" w:rsidRDefault="003E12A6" w:rsidP="003E12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E12A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Výdaje celkem: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2A6" w:rsidRPr="003E12A6" w:rsidRDefault="003E12A6" w:rsidP="003E1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E12A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300000</w:t>
            </w:r>
          </w:p>
        </w:tc>
      </w:tr>
    </w:tbl>
    <w:p w:rsidR="00287165" w:rsidRDefault="00287165">
      <w:pPr>
        <w:rPr>
          <w:b/>
        </w:rPr>
      </w:pPr>
    </w:p>
    <w:p w:rsidR="00287165" w:rsidRPr="00324255" w:rsidRDefault="00287165" w:rsidP="0028716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Ing. Jiří Petřek, </w:t>
      </w:r>
      <w:proofErr w:type="gramStart"/>
      <w:r>
        <w:rPr>
          <w:b/>
          <w:sz w:val="24"/>
          <w:szCs w:val="24"/>
        </w:rPr>
        <w:t>v.r.</w:t>
      </w:r>
      <w:proofErr w:type="gramEnd"/>
      <w:r>
        <w:rPr>
          <w:b/>
          <w:sz w:val="24"/>
          <w:szCs w:val="24"/>
        </w:rPr>
        <w:t xml:space="preserve">                                                                                                                       předseda Mikroregionu Šternbersko</w:t>
      </w:r>
    </w:p>
    <w:p w:rsidR="00287165" w:rsidRPr="003E12A6" w:rsidRDefault="00287165">
      <w:pPr>
        <w:rPr>
          <w:b/>
        </w:rPr>
      </w:pPr>
    </w:p>
    <w:sectPr w:rsidR="00287165" w:rsidRPr="003E12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D45" w:rsidRDefault="009F0D45">
      <w:pPr>
        <w:spacing w:after="0" w:line="240" w:lineRule="auto"/>
      </w:pPr>
      <w:r>
        <w:separator/>
      </w:r>
    </w:p>
  </w:endnote>
  <w:endnote w:type="continuationSeparator" w:id="0">
    <w:p w:rsidR="009F0D45" w:rsidRDefault="009F0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4CB" w:rsidRDefault="009F0D4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4CB" w:rsidRDefault="009F0D4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4CB" w:rsidRDefault="009F0D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D45" w:rsidRDefault="009F0D45">
      <w:pPr>
        <w:spacing w:after="0" w:line="240" w:lineRule="auto"/>
      </w:pPr>
      <w:r>
        <w:separator/>
      </w:r>
    </w:p>
  </w:footnote>
  <w:footnote w:type="continuationSeparator" w:id="0">
    <w:p w:rsidR="009F0D45" w:rsidRDefault="009F0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4CB" w:rsidRDefault="009F0D4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E0C" w:rsidRDefault="009F0D45" w:rsidP="00145E0C">
    <w:pPr>
      <w:pStyle w:val="Zhlav"/>
      <w:tabs>
        <w:tab w:val="clear" w:pos="9072"/>
      </w:tabs>
    </w:pPr>
  </w:p>
  <w:p w:rsidR="00145E0C" w:rsidRDefault="009F0D45" w:rsidP="00145E0C">
    <w:pPr>
      <w:pStyle w:val="Zhlav"/>
      <w:tabs>
        <w:tab w:val="clear" w:pos="9072"/>
      </w:tabs>
    </w:pPr>
  </w:p>
  <w:p w:rsidR="00145E0C" w:rsidRDefault="00287165" w:rsidP="00145E0C">
    <w:pPr>
      <w:jc w:val="center"/>
    </w:pPr>
    <w:r w:rsidRPr="00145E0C">
      <w:rPr>
        <w:noProof/>
        <w:lang w:eastAsia="cs-CZ"/>
      </w:rPr>
      <w:drawing>
        <wp:inline distT="0" distB="0" distL="0" distR="0" wp14:anchorId="47628D0E" wp14:editId="2ACA240F">
          <wp:extent cx="828675" cy="781050"/>
          <wp:effectExtent l="0" t="0" r="9525" b="0"/>
          <wp:docPr id="5" name="Obrázek 5" descr="F:\DSO\Logo mikroregionu\mik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DSO\Logo mikroregionu\mikr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5E0C" w:rsidRPr="004C74CC" w:rsidRDefault="00287165" w:rsidP="002C64CB">
    <w:pPr>
      <w:spacing w:line="240" w:lineRule="auto"/>
      <w:jc w:val="center"/>
      <w:rPr>
        <w:sz w:val="20"/>
        <w:szCs w:val="20"/>
      </w:rPr>
    </w:pPr>
    <w:r w:rsidRPr="004C74CC">
      <w:rPr>
        <w:sz w:val="20"/>
        <w:szCs w:val="20"/>
      </w:rPr>
      <w:t>Mikroregion Šternbersko,</w:t>
    </w:r>
    <w:r>
      <w:rPr>
        <w:sz w:val="20"/>
        <w:szCs w:val="20"/>
      </w:rPr>
      <w:t xml:space="preserve"> dobrovolný svazek obcí, </w:t>
    </w:r>
    <w:r w:rsidRPr="004C74CC">
      <w:rPr>
        <w:sz w:val="20"/>
        <w:szCs w:val="20"/>
      </w:rPr>
      <w:t xml:space="preserve">Horní náměstí </w:t>
    </w:r>
    <w:r>
      <w:rPr>
        <w:sz w:val="20"/>
        <w:szCs w:val="20"/>
      </w:rPr>
      <w:t>78/1</w:t>
    </w:r>
    <w:r w:rsidRPr="004C74CC">
      <w:rPr>
        <w:sz w:val="20"/>
        <w:szCs w:val="20"/>
      </w:rPr>
      <w:t>6, 785 01 Šternberk</w:t>
    </w:r>
  </w:p>
  <w:p w:rsidR="00145E0C" w:rsidRDefault="00287165" w:rsidP="002C64CB">
    <w:pPr>
      <w:spacing w:line="240" w:lineRule="auto"/>
      <w:jc w:val="center"/>
    </w:pPr>
    <w:r w:rsidRPr="004C74CC">
      <w:rPr>
        <w:sz w:val="20"/>
        <w:szCs w:val="20"/>
      </w:rPr>
      <w:t xml:space="preserve">IČ 04234201, </w:t>
    </w:r>
    <w:hyperlink r:id="rId2" w:history="1">
      <w:r w:rsidRPr="004C74CC">
        <w:rPr>
          <w:rStyle w:val="Hypertextovodkaz"/>
          <w:sz w:val="20"/>
          <w:szCs w:val="20"/>
        </w:rPr>
        <w:t>www.mikroregion-sternbersko.cz</w:t>
      </w:r>
    </w:hyperlink>
    <w:r>
      <w:rPr>
        <w:sz w:val="20"/>
        <w:szCs w:val="20"/>
      </w:rPr>
      <w:t xml:space="preserve">, email:  </w:t>
    </w:r>
    <w:hyperlink r:id="rId3" w:history="1">
      <w:r w:rsidRPr="00165FFE">
        <w:rPr>
          <w:rStyle w:val="Hypertextovodkaz"/>
          <w:sz w:val="20"/>
          <w:szCs w:val="20"/>
        </w:rPr>
        <w:t>mr-sternbersko@seznam.cz</w:t>
      </w:r>
    </w:hyperlink>
    <w:r>
      <w:rPr>
        <w:sz w:val="20"/>
        <w:szCs w:val="20"/>
      </w:rPr>
      <w:t xml:space="preserve">, ID: </w:t>
    </w:r>
    <w:r w:rsidRPr="002C64CB">
      <w:rPr>
        <w:sz w:val="20"/>
        <w:szCs w:val="20"/>
      </w:rPr>
      <w:t>vmg9s2t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4CB" w:rsidRDefault="009F0D4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A6"/>
    <w:rsid w:val="00176163"/>
    <w:rsid w:val="00287165"/>
    <w:rsid w:val="003E12A6"/>
    <w:rsid w:val="00826FA8"/>
    <w:rsid w:val="009F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928C97-9950-4C72-902E-B269329F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12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E12A6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E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12A6"/>
  </w:style>
  <w:style w:type="paragraph" w:styleId="Zpat">
    <w:name w:val="footer"/>
    <w:basedOn w:val="Normln"/>
    <w:link w:val="ZpatChar"/>
    <w:uiPriority w:val="99"/>
    <w:unhideWhenUsed/>
    <w:rsid w:val="003E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12A6"/>
  </w:style>
  <w:style w:type="paragraph" w:styleId="Textbubliny">
    <w:name w:val="Balloon Text"/>
    <w:basedOn w:val="Normln"/>
    <w:link w:val="TextbublinyChar"/>
    <w:uiPriority w:val="99"/>
    <w:semiHidden/>
    <w:unhideWhenUsed/>
    <w:rsid w:val="00176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6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3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r-sternbersko@seznam.cz" TargetMode="External"/><Relationship Id="rId2" Type="http://schemas.openxmlformats.org/officeDocument/2006/relationships/hyperlink" Target="http://www.mikroregion-sternbersko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Berka</dc:creator>
  <cp:keywords/>
  <dc:description/>
  <cp:lastModifiedBy>ucetni</cp:lastModifiedBy>
  <cp:revision>2</cp:revision>
  <cp:lastPrinted>2015-11-26T06:28:00Z</cp:lastPrinted>
  <dcterms:created xsi:type="dcterms:W3CDTF">2015-11-26T06:28:00Z</dcterms:created>
  <dcterms:modified xsi:type="dcterms:W3CDTF">2015-11-26T06:28:00Z</dcterms:modified>
</cp:coreProperties>
</file>